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D7" w:rsidRDefault="008C7D9B" w:rsidP="00512DD7">
      <w:pPr>
        <w:pStyle w:val="BodyText"/>
        <w:tabs>
          <w:tab w:val="left" w:pos="1107"/>
          <w:tab w:val="left" w:pos="5400"/>
          <w:tab w:val="right" w:pos="8550"/>
        </w:tabs>
        <w:jc w:val="right"/>
        <w:rPr>
          <w:rFonts w:ascii="Akzidenz Grotesk BE" w:hAnsi="Akzidenz Grotesk BE" w:cs="Arial"/>
          <w:b/>
          <w:bCs/>
          <w:sz w:val="48"/>
          <w:szCs w:val="48"/>
        </w:rPr>
      </w:pPr>
      <w:r>
        <w:rPr>
          <w:rFonts w:ascii="Akzidenz Grotesk BE" w:hAnsi="Akzidenz Grotesk BE" w:cs="Arial"/>
          <w:b/>
          <w:bCs/>
          <w:sz w:val="48"/>
          <w:szCs w:val="48"/>
        </w:rPr>
        <w:t>e</w:t>
      </w:r>
      <w:r w:rsidR="00512DD7">
        <w:rPr>
          <w:rFonts w:ascii="Akzidenz Grotesk BE" w:hAnsi="Akzidenz Grotesk BE" w:cs="Arial"/>
          <w:b/>
          <w:bCs/>
          <w:sz w:val="48"/>
          <w:szCs w:val="48"/>
        </w:rPr>
        <w:t>NEWS RELEASE</w:t>
      </w:r>
    </w:p>
    <w:p w:rsidR="00512DD7" w:rsidRDefault="00512DD7" w:rsidP="00512DD7">
      <w:pPr>
        <w:pStyle w:val="BodyText"/>
        <w:tabs>
          <w:tab w:val="left" w:pos="5400"/>
        </w:tabs>
        <w:jc w:val="right"/>
        <w:rPr>
          <w:rFonts w:ascii="Akzidenz Grotesk BE" w:hAnsi="Akzidenz Grotesk BE" w:cs="Arial"/>
          <w:b/>
          <w:bCs/>
          <w:i/>
          <w:iCs/>
          <w:sz w:val="36"/>
          <w:szCs w:val="36"/>
        </w:rPr>
      </w:pPr>
      <w:r>
        <w:rPr>
          <w:rFonts w:ascii="Akzidenz Grotesk BE" w:hAnsi="Akzidenz Grotesk BE" w:cs="Arial"/>
          <w:b/>
          <w:bCs/>
          <w:i/>
          <w:iCs/>
          <w:sz w:val="36"/>
          <w:szCs w:val="36"/>
        </w:rPr>
        <w:t>For Immediate Release</w:t>
      </w:r>
    </w:p>
    <w:p w:rsidR="00512DD7" w:rsidRDefault="00512DD7" w:rsidP="00512DD7">
      <w:pPr>
        <w:jc w:val="right"/>
        <w:rPr>
          <w:rFonts w:ascii="Arial" w:hAnsi="Arial"/>
          <w:b/>
          <w:sz w:val="22"/>
          <w:szCs w:val="22"/>
        </w:rPr>
      </w:pPr>
      <w:r>
        <w:rPr>
          <w:rFonts w:ascii="Arial" w:hAnsi="Arial"/>
          <w:b/>
          <w:sz w:val="22"/>
          <w:szCs w:val="22"/>
        </w:rPr>
        <w:t>Contact:</w:t>
      </w:r>
    </w:p>
    <w:p w:rsidR="00512DD7" w:rsidRDefault="00512DD7" w:rsidP="00512DD7">
      <w:pPr>
        <w:jc w:val="right"/>
        <w:rPr>
          <w:rFonts w:ascii="Arial" w:hAnsi="Arial"/>
          <w:sz w:val="22"/>
          <w:szCs w:val="22"/>
        </w:rPr>
      </w:pPr>
      <w:r>
        <w:rPr>
          <w:rFonts w:ascii="Arial" w:hAnsi="Arial"/>
          <w:sz w:val="22"/>
          <w:szCs w:val="22"/>
        </w:rPr>
        <w:t>Barrett Gilbreath</w:t>
      </w:r>
    </w:p>
    <w:p w:rsidR="00512DD7" w:rsidRDefault="00512DD7" w:rsidP="00512DD7">
      <w:pPr>
        <w:jc w:val="right"/>
        <w:rPr>
          <w:rFonts w:ascii="Arial" w:hAnsi="Arial"/>
          <w:sz w:val="22"/>
          <w:szCs w:val="22"/>
        </w:rPr>
      </w:pPr>
      <w:r>
        <w:rPr>
          <w:rFonts w:ascii="Arial" w:hAnsi="Arial"/>
          <w:sz w:val="22"/>
          <w:szCs w:val="22"/>
        </w:rPr>
        <w:t>Alabama Interactive</w:t>
      </w:r>
    </w:p>
    <w:p w:rsidR="00512DD7" w:rsidRDefault="00512DD7" w:rsidP="00512DD7">
      <w:pPr>
        <w:jc w:val="right"/>
        <w:rPr>
          <w:rFonts w:ascii="Arial" w:hAnsi="Arial"/>
          <w:sz w:val="22"/>
          <w:szCs w:val="22"/>
        </w:rPr>
      </w:pPr>
      <w:r>
        <w:rPr>
          <w:rFonts w:ascii="Arial" w:hAnsi="Arial"/>
          <w:sz w:val="22"/>
          <w:szCs w:val="22"/>
        </w:rPr>
        <w:t>(866) 353-EGOV</w:t>
      </w:r>
    </w:p>
    <w:p w:rsidR="00512DD7" w:rsidRDefault="00A16841" w:rsidP="00512DD7">
      <w:pPr>
        <w:jc w:val="right"/>
      </w:pPr>
      <w:hyperlink r:id="rId6" w:history="1">
        <w:r w:rsidR="00512DD7">
          <w:rPr>
            <w:rStyle w:val="Hyperlink"/>
            <w:rFonts w:ascii="Arial" w:hAnsi="Arial"/>
          </w:rPr>
          <w:t>barrett@alabamainteractive.org</w:t>
        </w:r>
      </w:hyperlink>
    </w:p>
    <w:p w:rsidR="00512DD7" w:rsidRDefault="00512DD7" w:rsidP="00512DD7">
      <w:pPr>
        <w:jc w:val="right"/>
      </w:pPr>
    </w:p>
    <w:p w:rsidR="00512DD7" w:rsidRDefault="00512DD7" w:rsidP="00512DD7">
      <w:pPr>
        <w:rPr>
          <w:rFonts w:ascii="Arial" w:hAnsi="Arial"/>
          <w:b/>
          <w:bCs/>
          <w:sz w:val="32"/>
          <w:szCs w:val="32"/>
        </w:rPr>
      </w:pPr>
    </w:p>
    <w:p w:rsidR="005610D1" w:rsidRDefault="009D4095" w:rsidP="00512DD7">
      <w:pPr>
        <w:jc w:val="center"/>
        <w:rPr>
          <w:rFonts w:ascii="Arial" w:hAnsi="Arial"/>
          <w:b/>
          <w:bCs/>
          <w:sz w:val="32"/>
          <w:szCs w:val="32"/>
        </w:rPr>
      </w:pPr>
      <w:r>
        <w:rPr>
          <w:rFonts w:ascii="Arial" w:hAnsi="Arial"/>
          <w:b/>
          <w:bCs/>
          <w:sz w:val="32"/>
          <w:szCs w:val="32"/>
        </w:rPr>
        <w:t xml:space="preserve">Prosthetists and Orthotists </w:t>
      </w:r>
      <w:r w:rsidR="002245E7">
        <w:rPr>
          <w:rFonts w:ascii="Arial" w:hAnsi="Arial"/>
          <w:b/>
          <w:bCs/>
          <w:sz w:val="32"/>
          <w:szCs w:val="32"/>
        </w:rPr>
        <w:t xml:space="preserve">in Alabama Can Now </w:t>
      </w:r>
    </w:p>
    <w:p w:rsidR="00F80889" w:rsidRPr="00D308ED" w:rsidRDefault="002245E7" w:rsidP="00512DD7">
      <w:pPr>
        <w:jc w:val="center"/>
        <w:rPr>
          <w:rFonts w:ascii="Arial" w:hAnsi="Arial"/>
          <w:b/>
          <w:bCs/>
          <w:sz w:val="32"/>
          <w:szCs w:val="32"/>
        </w:rPr>
      </w:pPr>
      <w:r>
        <w:rPr>
          <w:rFonts w:ascii="Arial" w:hAnsi="Arial"/>
          <w:b/>
          <w:bCs/>
          <w:sz w:val="32"/>
          <w:szCs w:val="32"/>
        </w:rPr>
        <w:t xml:space="preserve">Renew </w:t>
      </w:r>
      <w:r w:rsidR="007F3358">
        <w:rPr>
          <w:rFonts w:ascii="Arial" w:hAnsi="Arial"/>
          <w:b/>
          <w:bCs/>
          <w:sz w:val="32"/>
          <w:szCs w:val="32"/>
        </w:rPr>
        <w:t xml:space="preserve">Licenses </w:t>
      </w:r>
      <w:r>
        <w:rPr>
          <w:rFonts w:ascii="Arial" w:hAnsi="Arial"/>
          <w:b/>
          <w:bCs/>
          <w:sz w:val="32"/>
          <w:szCs w:val="32"/>
        </w:rPr>
        <w:t>Online</w:t>
      </w:r>
    </w:p>
    <w:p w:rsidR="00512DD7" w:rsidRPr="008518A7" w:rsidRDefault="00512DD7" w:rsidP="00512DD7">
      <w:pPr>
        <w:spacing w:line="360" w:lineRule="auto"/>
        <w:jc w:val="center"/>
        <w:rPr>
          <w:rFonts w:ascii="Arial" w:hAnsi="Arial" w:cs="Arial"/>
          <w:b/>
          <w:color w:val="000000"/>
        </w:rPr>
      </w:pPr>
    </w:p>
    <w:p w:rsidR="0087318E" w:rsidRPr="009C27BF" w:rsidRDefault="00512DD7" w:rsidP="007F3358">
      <w:pPr>
        <w:spacing w:line="360" w:lineRule="auto"/>
        <w:rPr>
          <w:rFonts w:ascii="Arial" w:hAnsi="Arial" w:cs="Arial"/>
          <w:color w:val="000000"/>
        </w:rPr>
      </w:pPr>
      <w:r w:rsidRPr="009C27BF">
        <w:rPr>
          <w:rFonts w:ascii="Arial" w:hAnsi="Arial" w:cs="Arial"/>
          <w:b/>
          <w:color w:val="000000"/>
        </w:rPr>
        <w:t>MONTGOMERY, Ala.</w:t>
      </w:r>
      <w:r w:rsidR="0003306B" w:rsidRPr="009C27BF">
        <w:rPr>
          <w:rFonts w:ascii="Arial" w:hAnsi="Arial" w:cs="Arial"/>
          <w:color w:val="000000"/>
        </w:rPr>
        <w:t xml:space="preserve"> – </w:t>
      </w:r>
      <w:r w:rsidR="009C27BF" w:rsidRPr="009C27BF">
        <w:rPr>
          <w:rFonts w:ascii="Arial" w:hAnsi="Arial" w:cs="Arial"/>
          <w:color w:val="000000"/>
        </w:rPr>
        <w:t>October</w:t>
      </w:r>
      <w:r w:rsidR="002245E7" w:rsidRPr="009C27BF">
        <w:rPr>
          <w:rFonts w:ascii="Arial" w:hAnsi="Arial" w:cs="Arial"/>
          <w:color w:val="000000"/>
        </w:rPr>
        <w:t xml:space="preserve"> </w:t>
      </w:r>
      <w:r w:rsidR="009C27BF" w:rsidRPr="009C27BF">
        <w:rPr>
          <w:rFonts w:ascii="Arial" w:hAnsi="Arial" w:cs="Arial"/>
          <w:color w:val="000000"/>
        </w:rPr>
        <w:t>1</w:t>
      </w:r>
      <w:r w:rsidR="002245E7" w:rsidRPr="009C27BF">
        <w:rPr>
          <w:rFonts w:ascii="Arial" w:hAnsi="Arial" w:cs="Arial"/>
          <w:color w:val="000000"/>
        </w:rPr>
        <w:t xml:space="preserve">, 2014 </w:t>
      </w:r>
      <w:r w:rsidRPr="009C27BF">
        <w:rPr>
          <w:rFonts w:ascii="Arial" w:hAnsi="Arial" w:cs="Arial"/>
          <w:color w:val="000000"/>
        </w:rPr>
        <w:t xml:space="preserve">– </w:t>
      </w:r>
      <w:r w:rsidR="002245E7" w:rsidRPr="009C27BF">
        <w:rPr>
          <w:rFonts w:ascii="Arial" w:hAnsi="Arial" w:cs="Arial"/>
          <w:color w:val="000000"/>
        </w:rPr>
        <w:t xml:space="preserve">The </w:t>
      </w:r>
      <w:r w:rsidR="009D4095" w:rsidRPr="00BE5675">
        <w:rPr>
          <w:rFonts w:ascii="Arial" w:hAnsi="Arial" w:cs="Arial"/>
        </w:rPr>
        <w:t>Alabama State Board of Prosthetists and Orthotists</w:t>
      </w:r>
      <w:r w:rsidR="009D4095" w:rsidRPr="009C27BF">
        <w:rPr>
          <w:rFonts w:ascii="Arial" w:hAnsi="Arial" w:cs="Arial"/>
          <w:color w:val="000000"/>
        </w:rPr>
        <w:t xml:space="preserve"> </w:t>
      </w:r>
      <w:r w:rsidR="002245E7" w:rsidRPr="009C27BF">
        <w:rPr>
          <w:rFonts w:ascii="Arial" w:hAnsi="Arial" w:cs="Arial"/>
          <w:color w:val="000000"/>
        </w:rPr>
        <w:t xml:space="preserve">is proud to announce </w:t>
      </w:r>
      <w:r w:rsidR="00F73B50">
        <w:rPr>
          <w:rFonts w:ascii="Arial" w:hAnsi="Arial" w:cs="Arial"/>
          <w:color w:val="000000"/>
        </w:rPr>
        <w:t>the launch of</w:t>
      </w:r>
      <w:r w:rsidR="009D4095" w:rsidRPr="009C27BF">
        <w:rPr>
          <w:rFonts w:ascii="Arial" w:hAnsi="Arial" w:cs="Arial"/>
          <w:color w:val="000000"/>
        </w:rPr>
        <w:t xml:space="preserve"> </w:t>
      </w:r>
      <w:r w:rsidR="00BF4EFE">
        <w:rPr>
          <w:rFonts w:ascii="Arial" w:hAnsi="Arial" w:cs="Arial"/>
          <w:color w:val="000000"/>
        </w:rPr>
        <w:t>its first</w:t>
      </w:r>
      <w:r w:rsidR="00BF4EFE" w:rsidRPr="009C27BF">
        <w:rPr>
          <w:rFonts w:ascii="Arial" w:hAnsi="Arial" w:cs="Arial"/>
          <w:color w:val="000000"/>
        </w:rPr>
        <w:t xml:space="preserve"> </w:t>
      </w:r>
      <w:r w:rsidR="009D4095" w:rsidRPr="009C27BF">
        <w:rPr>
          <w:rFonts w:ascii="Arial" w:hAnsi="Arial" w:cs="Arial"/>
          <w:color w:val="000000"/>
        </w:rPr>
        <w:t xml:space="preserve">online service </w:t>
      </w:r>
      <w:r w:rsidR="004B2FD6" w:rsidRPr="009C27BF">
        <w:rPr>
          <w:rFonts w:ascii="Arial" w:hAnsi="Arial" w:cs="Arial"/>
          <w:color w:val="000000"/>
        </w:rPr>
        <w:t xml:space="preserve">provided through </w:t>
      </w:r>
      <w:r w:rsidR="00F73B50">
        <w:rPr>
          <w:rFonts w:ascii="Arial" w:hAnsi="Arial" w:cs="Arial"/>
          <w:color w:val="000000"/>
        </w:rPr>
        <w:t>its</w:t>
      </w:r>
      <w:r w:rsidR="004B2FD6" w:rsidRPr="009C27BF">
        <w:rPr>
          <w:rFonts w:ascii="Arial" w:hAnsi="Arial" w:cs="Arial"/>
          <w:color w:val="000000"/>
        </w:rPr>
        <w:t xml:space="preserve"> partnership </w:t>
      </w:r>
      <w:r w:rsidR="00467413">
        <w:rPr>
          <w:rFonts w:ascii="Arial" w:hAnsi="Arial" w:cs="Arial"/>
          <w:color w:val="000000"/>
        </w:rPr>
        <w:t xml:space="preserve">with </w:t>
      </w:r>
      <w:r w:rsidR="004B2FD6" w:rsidRPr="009C27BF">
        <w:rPr>
          <w:rFonts w:ascii="Arial" w:hAnsi="Arial" w:cs="Arial"/>
          <w:color w:val="000000"/>
        </w:rPr>
        <w:t>Alabama Interactive</w:t>
      </w:r>
      <w:r w:rsidR="008E7006" w:rsidRPr="009C27BF">
        <w:rPr>
          <w:rFonts w:ascii="Arial" w:hAnsi="Arial" w:cs="Arial"/>
          <w:color w:val="000000"/>
        </w:rPr>
        <w:t xml:space="preserve"> (AI)</w:t>
      </w:r>
      <w:r w:rsidR="00BF4EFE">
        <w:rPr>
          <w:rFonts w:ascii="Arial" w:hAnsi="Arial" w:cs="Arial"/>
          <w:color w:val="000000"/>
        </w:rPr>
        <w:t>.</w:t>
      </w:r>
      <w:r w:rsidR="004B2FD6" w:rsidRPr="009C27BF">
        <w:rPr>
          <w:rFonts w:ascii="Arial" w:hAnsi="Arial" w:cs="Arial"/>
          <w:color w:val="000000"/>
        </w:rPr>
        <w:t xml:space="preserve">  </w:t>
      </w:r>
      <w:r w:rsidR="00BE5675">
        <w:rPr>
          <w:rFonts w:ascii="Arial" w:hAnsi="Arial" w:cs="Arial"/>
          <w:color w:val="000000"/>
        </w:rPr>
        <w:t>P</w:t>
      </w:r>
      <w:r w:rsidR="009D4095" w:rsidRPr="009C27BF">
        <w:rPr>
          <w:rFonts w:ascii="Arial" w:hAnsi="Arial" w:cs="Arial"/>
          <w:color w:val="000000"/>
        </w:rPr>
        <w:t xml:space="preserve">rosthetists and </w:t>
      </w:r>
      <w:r w:rsidR="007E1922">
        <w:rPr>
          <w:rFonts w:ascii="Arial" w:hAnsi="Arial" w:cs="Arial"/>
          <w:color w:val="000000"/>
        </w:rPr>
        <w:t>O</w:t>
      </w:r>
      <w:r w:rsidR="00BE5675">
        <w:rPr>
          <w:rFonts w:ascii="Arial" w:hAnsi="Arial" w:cs="Arial"/>
          <w:color w:val="000000"/>
        </w:rPr>
        <w:t>rthotists can now</w:t>
      </w:r>
      <w:r w:rsidR="004B2FD6" w:rsidRPr="009C27BF">
        <w:rPr>
          <w:rFonts w:ascii="Arial" w:hAnsi="Arial" w:cs="Arial"/>
          <w:color w:val="000000"/>
        </w:rPr>
        <w:t xml:space="preserve"> </w:t>
      </w:r>
      <w:hyperlink r:id="rId7" w:history="1">
        <w:r w:rsidR="009C27BF" w:rsidRPr="00467413">
          <w:rPr>
            <w:rStyle w:val="Hyperlink"/>
            <w:rFonts w:ascii="Arial" w:hAnsi="Arial" w:cs="Arial"/>
          </w:rPr>
          <w:t>renew their license</w:t>
        </w:r>
        <w:r w:rsidR="008D3C61" w:rsidRPr="00467413">
          <w:rPr>
            <w:rStyle w:val="Hyperlink"/>
            <w:rFonts w:ascii="Arial" w:hAnsi="Arial" w:cs="Arial"/>
          </w:rPr>
          <w:t>s</w:t>
        </w:r>
        <w:r w:rsidR="009C27BF" w:rsidRPr="00467413">
          <w:rPr>
            <w:rStyle w:val="Hyperlink"/>
            <w:rFonts w:ascii="Arial" w:hAnsi="Arial" w:cs="Arial"/>
          </w:rPr>
          <w:t xml:space="preserve"> </w:t>
        </w:r>
        <w:r w:rsidR="00FD3A46" w:rsidRPr="00467413">
          <w:rPr>
            <w:rStyle w:val="Hyperlink"/>
            <w:rFonts w:ascii="Arial" w:hAnsi="Arial" w:cs="Arial"/>
          </w:rPr>
          <w:t>online</w:t>
        </w:r>
      </w:hyperlink>
      <w:r w:rsidR="0091195F" w:rsidRPr="009C27BF">
        <w:rPr>
          <w:rFonts w:ascii="Arial" w:hAnsi="Arial" w:cs="Arial"/>
          <w:color w:val="000000"/>
        </w:rPr>
        <w:t xml:space="preserve"> with just a few quick and easy steps</w:t>
      </w:r>
      <w:r w:rsidR="00FD3A46" w:rsidRPr="009C27BF">
        <w:rPr>
          <w:rFonts w:ascii="Arial" w:hAnsi="Arial" w:cs="Arial"/>
          <w:color w:val="000000"/>
        </w:rPr>
        <w:t>.</w:t>
      </w:r>
    </w:p>
    <w:p w:rsidR="00557A69" w:rsidRPr="009C27BF" w:rsidRDefault="00557A69" w:rsidP="007F3358">
      <w:pPr>
        <w:spacing w:line="360" w:lineRule="auto"/>
        <w:rPr>
          <w:rFonts w:ascii="Arial" w:hAnsi="Arial" w:cs="Arial"/>
          <w:color w:val="000000"/>
        </w:rPr>
      </w:pPr>
    </w:p>
    <w:p w:rsidR="002245E7" w:rsidRPr="009C27BF" w:rsidRDefault="00605DF0" w:rsidP="007F3358">
      <w:pPr>
        <w:spacing w:line="360" w:lineRule="auto"/>
        <w:rPr>
          <w:rFonts w:ascii="Arial" w:hAnsi="Arial" w:cs="Arial"/>
          <w:color w:val="000000"/>
        </w:rPr>
      </w:pPr>
      <w:r w:rsidRPr="009C27BF">
        <w:rPr>
          <w:rFonts w:ascii="Arial" w:hAnsi="Arial" w:cs="Arial"/>
          <w:color w:val="000000"/>
        </w:rPr>
        <w:t>Begin</w:t>
      </w:r>
      <w:r w:rsidR="00FF2731">
        <w:rPr>
          <w:rFonts w:ascii="Arial" w:hAnsi="Arial" w:cs="Arial"/>
          <w:color w:val="000000"/>
        </w:rPr>
        <w:t>ning</w:t>
      </w:r>
      <w:r w:rsidRPr="009C27BF">
        <w:rPr>
          <w:rFonts w:ascii="Arial" w:hAnsi="Arial" w:cs="Arial"/>
          <w:color w:val="000000"/>
        </w:rPr>
        <w:t xml:space="preserve"> October 1</w:t>
      </w:r>
      <w:r w:rsidR="00F73B50" w:rsidRPr="00F73B50">
        <w:rPr>
          <w:rFonts w:ascii="Arial" w:hAnsi="Arial" w:cs="Arial"/>
          <w:color w:val="000000"/>
          <w:vertAlign w:val="superscript"/>
        </w:rPr>
        <w:t>st</w:t>
      </w:r>
      <w:r w:rsidR="00BE5675">
        <w:rPr>
          <w:rFonts w:ascii="Arial" w:hAnsi="Arial" w:cs="Arial"/>
          <w:color w:val="000000"/>
          <w:vertAlign w:val="superscript"/>
        </w:rPr>
        <w:t xml:space="preserve"> </w:t>
      </w:r>
      <w:r w:rsidR="00BE5675">
        <w:rPr>
          <w:rFonts w:ascii="Arial" w:hAnsi="Arial" w:cs="Arial"/>
          <w:color w:val="000000"/>
        </w:rPr>
        <w:t>through January 31</w:t>
      </w:r>
      <w:r w:rsidR="00BE5675" w:rsidRPr="00BE5675">
        <w:rPr>
          <w:rFonts w:ascii="Arial" w:hAnsi="Arial" w:cs="Arial"/>
          <w:color w:val="000000"/>
          <w:vertAlign w:val="superscript"/>
        </w:rPr>
        <w:t>st</w:t>
      </w:r>
      <w:r w:rsidR="00BE5675">
        <w:rPr>
          <w:rFonts w:ascii="Arial" w:hAnsi="Arial" w:cs="Arial"/>
          <w:color w:val="000000"/>
        </w:rPr>
        <w:t>,</w:t>
      </w:r>
      <w:r w:rsidR="00F73B50">
        <w:rPr>
          <w:rFonts w:ascii="Arial" w:hAnsi="Arial" w:cs="Arial"/>
          <w:color w:val="000000"/>
        </w:rPr>
        <w:t xml:space="preserve"> </w:t>
      </w:r>
      <w:r w:rsidR="008D3C61">
        <w:rPr>
          <w:rFonts w:ascii="Arial" w:hAnsi="Arial" w:cs="Arial"/>
          <w:color w:val="000000"/>
        </w:rPr>
        <w:t>p</w:t>
      </w:r>
      <w:r w:rsidRPr="009C27BF">
        <w:rPr>
          <w:rFonts w:ascii="Arial" w:hAnsi="Arial" w:cs="Arial"/>
          <w:color w:val="000000"/>
        </w:rPr>
        <w:t xml:space="preserve">rosthetists, </w:t>
      </w:r>
      <w:r w:rsidR="008D3C61">
        <w:rPr>
          <w:rFonts w:ascii="Arial" w:hAnsi="Arial" w:cs="Arial"/>
          <w:color w:val="000000"/>
        </w:rPr>
        <w:t>o</w:t>
      </w:r>
      <w:r w:rsidRPr="009C27BF">
        <w:rPr>
          <w:rFonts w:ascii="Arial" w:hAnsi="Arial" w:cs="Arial"/>
          <w:color w:val="000000"/>
        </w:rPr>
        <w:t>rthotists,</w:t>
      </w:r>
      <w:r w:rsidR="009C27BF" w:rsidRPr="009C27BF">
        <w:rPr>
          <w:rFonts w:ascii="Arial" w:hAnsi="Arial" w:cs="Arial"/>
          <w:color w:val="000000"/>
        </w:rPr>
        <w:t xml:space="preserve"> assistants,</w:t>
      </w:r>
      <w:r w:rsidRPr="009C27BF">
        <w:rPr>
          <w:rFonts w:ascii="Arial" w:hAnsi="Arial" w:cs="Arial"/>
          <w:color w:val="000000"/>
        </w:rPr>
        <w:t xml:space="preserve"> licensed fitters and </w:t>
      </w:r>
      <w:r w:rsidR="008D3C61">
        <w:rPr>
          <w:rFonts w:ascii="Arial" w:hAnsi="Arial" w:cs="Arial"/>
          <w:color w:val="000000"/>
        </w:rPr>
        <w:t>o</w:t>
      </w:r>
      <w:r w:rsidRPr="009C27BF">
        <w:rPr>
          <w:rFonts w:ascii="Arial" w:hAnsi="Arial" w:cs="Arial"/>
          <w:color w:val="000000"/>
        </w:rPr>
        <w:t xml:space="preserve">rthotic suppliers </w:t>
      </w:r>
      <w:r w:rsidR="00BF4EFE">
        <w:rPr>
          <w:rFonts w:ascii="Arial" w:hAnsi="Arial" w:cs="Arial"/>
          <w:color w:val="000000"/>
        </w:rPr>
        <w:t xml:space="preserve">can </w:t>
      </w:r>
      <w:r w:rsidRPr="009C27BF">
        <w:rPr>
          <w:rFonts w:ascii="Arial" w:hAnsi="Arial" w:cs="Arial"/>
          <w:color w:val="000000"/>
        </w:rPr>
        <w:t xml:space="preserve">renew their licenses online, </w:t>
      </w:r>
      <w:r w:rsidR="00BF4EFE">
        <w:rPr>
          <w:rFonts w:ascii="Arial" w:hAnsi="Arial" w:cs="Arial"/>
          <w:color w:val="000000"/>
        </w:rPr>
        <w:t>including their</w:t>
      </w:r>
      <w:r w:rsidRPr="009C27BF">
        <w:rPr>
          <w:rFonts w:ascii="Arial" w:hAnsi="Arial" w:cs="Arial"/>
          <w:color w:val="000000"/>
        </w:rPr>
        <w:t xml:space="preserve"> </w:t>
      </w:r>
      <w:hyperlink r:id="rId8" w:history="1">
        <w:r w:rsidR="008D3C61" w:rsidRPr="006B5A63">
          <w:rPr>
            <w:rStyle w:val="Hyperlink"/>
            <w:rFonts w:ascii="Arial" w:hAnsi="Arial" w:cs="Arial"/>
          </w:rPr>
          <w:t>f</w:t>
        </w:r>
        <w:r w:rsidRPr="006B5A63">
          <w:rPr>
            <w:rStyle w:val="Hyperlink"/>
            <w:rFonts w:ascii="Arial" w:hAnsi="Arial" w:cs="Arial"/>
          </w:rPr>
          <w:t xml:space="preserve">acility’s </w:t>
        </w:r>
        <w:r w:rsidR="008D3C61" w:rsidRPr="006B5A63">
          <w:rPr>
            <w:rStyle w:val="Hyperlink"/>
            <w:rFonts w:ascii="Arial" w:hAnsi="Arial" w:cs="Arial"/>
          </w:rPr>
          <w:t>a</w:t>
        </w:r>
        <w:r w:rsidRPr="006B5A63">
          <w:rPr>
            <w:rStyle w:val="Hyperlink"/>
            <w:rFonts w:ascii="Arial" w:hAnsi="Arial" w:cs="Arial"/>
          </w:rPr>
          <w:t>ccreditation</w:t>
        </w:r>
      </w:hyperlink>
      <w:r w:rsidR="008E7006" w:rsidRPr="009C27BF">
        <w:rPr>
          <w:rFonts w:ascii="Arial" w:hAnsi="Arial" w:cs="Arial"/>
          <w:color w:val="000000"/>
        </w:rPr>
        <w:t xml:space="preserve">.  </w:t>
      </w:r>
      <w:r w:rsidR="00BF4EFE">
        <w:rPr>
          <w:rFonts w:ascii="Arial" w:hAnsi="Arial" w:cs="Arial"/>
          <w:color w:val="000000"/>
        </w:rPr>
        <w:t>“</w:t>
      </w:r>
      <w:r w:rsidR="00A7227B" w:rsidRPr="00A7227B">
        <w:rPr>
          <w:rFonts w:ascii="Arial" w:hAnsi="Arial" w:cs="Arial"/>
          <w:color w:val="000000"/>
        </w:rPr>
        <w:t>The Board is excited for the opportunity to offer our licensees an online license renewal option.</w:t>
      </w:r>
      <w:r w:rsidR="00787908">
        <w:rPr>
          <w:rFonts w:ascii="Arial" w:hAnsi="Arial" w:cs="Arial"/>
          <w:color w:val="000000"/>
        </w:rPr>
        <w:t xml:space="preserve"> </w:t>
      </w:r>
      <w:r w:rsidR="00BE5675">
        <w:rPr>
          <w:rFonts w:ascii="Arial" w:hAnsi="Arial" w:cs="Arial"/>
          <w:color w:val="000000"/>
        </w:rPr>
        <w:t>Creating an online license renewal process is</w:t>
      </w:r>
      <w:r w:rsidR="006B5A63">
        <w:rPr>
          <w:rFonts w:ascii="Arial" w:hAnsi="Arial" w:cs="Arial"/>
          <w:color w:val="000000"/>
        </w:rPr>
        <w:t xml:space="preserve"> </w:t>
      </w:r>
      <w:r w:rsidR="00FF2731">
        <w:rPr>
          <w:rFonts w:ascii="Arial" w:hAnsi="Arial" w:cs="Arial"/>
          <w:color w:val="000000"/>
        </w:rPr>
        <w:t xml:space="preserve">a win-win for </w:t>
      </w:r>
      <w:r w:rsidR="006B5A63">
        <w:rPr>
          <w:rFonts w:ascii="Arial" w:hAnsi="Arial" w:cs="Arial"/>
          <w:color w:val="000000"/>
        </w:rPr>
        <w:t xml:space="preserve">the Board </w:t>
      </w:r>
      <w:r w:rsidR="00FF2731">
        <w:rPr>
          <w:rFonts w:ascii="Arial" w:hAnsi="Arial" w:cs="Arial"/>
          <w:color w:val="000000"/>
        </w:rPr>
        <w:t xml:space="preserve">and </w:t>
      </w:r>
      <w:r w:rsidR="006B5A63">
        <w:rPr>
          <w:rFonts w:ascii="Arial" w:hAnsi="Arial" w:cs="Arial"/>
          <w:color w:val="000000"/>
        </w:rPr>
        <w:t xml:space="preserve">for </w:t>
      </w:r>
      <w:r w:rsidR="00BE5675">
        <w:rPr>
          <w:rFonts w:ascii="Arial" w:hAnsi="Arial" w:cs="Arial"/>
          <w:color w:val="000000"/>
        </w:rPr>
        <w:t>our licensees</w:t>
      </w:r>
      <w:r w:rsidR="006B5A63">
        <w:rPr>
          <w:rFonts w:ascii="Arial" w:hAnsi="Arial" w:cs="Arial"/>
          <w:color w:val="000000"/>
        </w:rPr>
        <w:t>,” s</w:t>
      </w:r>
      <w:bookmarkStart w:id="0" w:name="_GoBack"/>
      <w:bookmarkEnd w:id="0"/>
      <w:r w:rsidR="006B5A63">
        <w:rPr>
          <w:rFonts w:ascii="Arial" w:hAnsi="Arial" w:cs="Arial"/>
          <w:color w:val="000000"/>
        </w:rPr>
        <w:t xml:space="preserve">aid </w:t>
      </w:r>
      <w:r w:rsidR="00BE5675">
        <w:rPr>
          <w:rFonts w:ascii="Arial" w:hAnsi="Arial" w:cs="Arial"/>
          <w:color w:val="000000"/>
        </w:rPr>
        <w:t>Ronald</w:t>
      </w:r>
      <w:r w:rsidR="00BE5675" w:rsidRPr="00BE5675">
        <w:rPr>
          <w:rFonts w:ascii="Arial" w:hAnsi="Arial" w:cs="Arial"/>
          <w:color w:val="000000"/>
        </w:rPr>
        <w:t xml:space="preserve"> Ezell, Executive Director</w:t>
      </w:r>
      <w:r w:rsidR="00BE5675">
        <w:rPr>
          <w:rFonts w:ascii="Arial" w:hAnsi="Arial" w:cs="Arial"/>
          <w:color w:val="000000"/>
        </w:rPr>
        <w:t xml:space="preserve"> for the </w:t>
      </w:r>
      <w:r w:rsidR="00BE5675" w:rsidRPr="00BE5675">
        <w:rPr>
          <w:rFonts w:ascii="Arial" w:hAnsi="Arial" w:cs="Arial"/>
        </w:rPr>
        <w:t>Alabama State Board of Prosthetists and Orthotists</w:t>
      </w:r>
      <w:r w:rsidR="00FF2731">
        <w:rPr>
          <w:rFonts w:ascii="Arial" w:hAnsi="Arial" w:cs="Arial"/>
          <w:color w:val="000000"/>
        </w:rPr>
        <w:t xml:space="preserve">. </w:t>
      </w:r>
      <w:r w:rsidR="006B5A63">
        <w:rPr>
          <w:rFonts w:ascii="Arial" w:hAnsi="Arial" w:cs="Arial"/>
          <w:color w:val="000000"/>
        </w:rPr>
        <w:t xml:space="preserve"> </w:t>
      </w:r>
      <w:r w:rsidR="00BE5675">
        <w:rPr>
          <w:rFonts w:ascii="Arial" w:hAnsi="Arial" w:cs="Arial"/>
          <w:color w:val="000000"/>
        </w:rPr>
        <w:t>As a result of the online service, t</w:t>
      </w:r>
      <w:r w:rsidR="008E7006" w:rsidRPr="009C27BF">
        <w:rPr>
          <w:rFonts w:ascii="Arial" w:hAnsi="Arial" w:cs="Arial"/>
          <w:color w:val="000000"/>
        </w:rPr>
        <w:t xml:space="preserve">he </w:t>
      </w:r>
      <w:r w:rsidR="008D3C61">
        <w:rPr>
          <w:rFonts w:ascii="Arial" w:hAnsi="Arial" w:cs="Arial"/>
          <w:color w:val="000000"/>
        </w:rPr>
        <w:t>B</w:t>
      </w:r>
      <w:r w:rsidR="008E7006" w:rsidRPr="009C27BF">
        <w:rPr>
          <w:rFonts w:ascii="Arial" w:hAnsi="Arial" w:cs="Arial"/>
          <w:color w:val="000000"/>
        </w:rPr>
        <w:t xml:space="preserve">oard </w:t>
      </w:r>
      <w:r w:rsidR="00BE5675">
        <w:rPr>
          <w:rFonts w:ascii="Arial" w:hAnsi="Arial" w:cs="Arial"/>
          <w:color w:val="000000"/>
        </w:rPr>
        <w:t xml:space="preserve">has seen the ancillary benefit of streamlining </w:t>
      </w:r>
      <w:r w:rsidR="00847AA0">
        <w:rPr>
          <w:rFonts w:ascii="Arial" w:hAnsi="Arial" w:cs="Arial"/>
          <w:color w:val="000000"/>
        </w:rPr>
        <w:t>its</w:t>
      </w:r>
      <w:r w:rsidR="00BE5675">
        <w:rPr>
          <w:rFonts w:ascii="Arial" w:hAnsi="Arial" w:cs="Arial"/>
          <w:color w:val="000000"/>
        </w:rPr>
        <w:t xml:space="preserve"> internal processes</w:t>
      </w:r>
      <w:r w:rsidR="00847AA0">
        <w:rPr>
          <w:rFonts w:ascii="Arial" w:hAnsi="Arial" w:cs="Arial"/>
          <w:color w:val="000000"/>
        </w:rPr>
        <w:t xml:space="preserve"> as well</w:t>
      </w:r>
      <w:r w:rsidR="00BE5675">
        <w:rPr>
          <w:rFonts w:ascii="Arial" w:hAnsi="Arial" w:cs="Arial"/>
          <w:color w:val="000000"/>
        </w:rPr>
        <w:t>.</w:t>
      </w:r>
      <w:r w:rsidR="008E7006" w:rsidRPr="009C27BF">
        <w:rPr>
          <w:rFonts w:ascii="Arial" w:hAnsi="Arial" w:cs="Arial"/>
          <w:color w:val="000000"/>
        </w:rPr>
        <w:t xml:space="preserve">  </w:t>
      </w:r>
    </w:p>
    <w:p w:rsidR="008E7006" w:rsidRPr="009C27BF" w:rsidRDefault="008E7006" w:rsidP="007F3358">
      <w:pPr>
        <w:spacing w:line="360" w:lineRule="auto"/>
        <w:rPr>
          <w:rFonts w:ascii="Arial" w:hAnsi="Arial" w:cs="Arial"/>
          <w:color w:val="000000"/>
        </w:rPr>
      </w:pPr>
    </w:p>
    <w:p w:rsidR="002245E7" w:rsidRDefault="004249E2" w:rsidP="007F3358">
      <w:pPr>
        <w:spacing w:line="360" w:lineRule="auto"/>
        <w:rPr>
          <w:rFonts w:ascii="Arial" w:hAnsi="Arial" w:cs="Arial"/>
        </w:rPr>
      </w:pPr>
      <w:r w:rsidRPr="009C27BF">
        <w:rPr>
          <w:rFonts w:ascii="Arial" w:hAnsi="Arial" w:cs="Arial"/>
          <w:color w:val="000000"/>
        </w:rPr>
        <w:t xml:space="preserve">Licensees </w:t>
      </w:r>
      <w:r w:rsidR="00BE5675">
        <w:rPr>
          <w:rFonts w:ascii="Arial" w:hAnsi="Arial" w:cs="Arial"/>
          <w:color w:val="000000"/>
        </w:rPr>
        <w:t xml:space="preserve">can </w:t>
      </w:r>
      <w:r w:rsidRPr="009C27BF">
        <w:rPr>
          <w:rFonts w:ascii="Arial" w:hAnsi="Arial" w:cs="Arial"/>
          <w:color w:val="000000"/>
        </w:rPr>
        <w:t xml:space="preserve">access the </w:t>
      </w:r>
      <w:hyperlink r:id="rId9" w:history="1">
        <w:r w:rsidR="00BE5675" w:rsidRPr="00BE5675">
          <w:rPr>
            <w:rStyle w:val="Hyperlink"/>
            <w:rFonts w:ascii="Arial" w:hAnsi="Arial" w:cs="Arial"/>
          </w:rPr>
          <w:t>online license renewal application</w:t>
        </w:r>
      </w:hyperlink>
      <w:r w:rsidR="00BE5675">
        <w:rPr>
          <w:rFonts w:ascii="Arial" w:hAnsi="Arial" w:cs="Arial"/>
          <w:color w:val="000000"/>
        </w:rPr>
        <w:t xml:space="preserve"> through </w:t>
      </w:r>
      <w:r w:rsidRPr="009C27BF">
        <w:rPr>
          <w:rFonts w:ascii="Arial" w:hAnsi="Arial" w:cs="Arial"/>
          <w:color w:val="000000"/>
        </w:rPr>
        <w:t>the</w:t>
      </w:r>
      <w:r w:rsidR="00BE5675">
        <w:rPr>
          <w:rFonts w:ascii="Arial" w:hAnsi="Arial" w:cs="Arial"/>
          <w:color w:val="000000"/>
        </w:rPr>
        <w:t xml:space="preserve"> </w:t>
      </w:r>
      <w:r w:rsidR="00BE5675" w:rsidRPr="00BE5675">
        <w:rPr>
          <w:rFonts w:ascii="Arial" w:hAnsi="Arial" w:cs="Arial"/>
        </w:rPr>
        <w:t>Board's website</w:t>
      </w:r>
      <w:r w:rsidR="00BE5675">
        <w:rPr>
          <w:rFonts w:ascii="Arial" w:hAnsi="Arial" w:cs="Arial"/>
        </w:rPr>
        <w:t xml:space="preserve"> or through </w:t>
      </w:r>
      <w:r w:rsidR="009C27BF" w:rsidRPr="009C27BF">
        <w:rPr>
          <w:rFonts w:ascii="Arial" w:hAnsi="Arial" w:cs="Arial"/>
        </w:rPr>
        <w:t xml:space="preserve">Alabama.gov under the </w:t>
      </w:r>
      <w:r w:rsidR="009C27BF" w:rsidRPr="00BE5675">
        <w:rPr>
          <w:rFonts w:ascii="Arial" w:hAnsi="Arial" w:cs="Arial"/>
        </w:rPr>
        <w:t>Professional section</w:t>
      </w:r>
      <w:r w:rsidR="00000227" w:rsidRPr="009C27BF">
        <w:rPr>
          <w:rFonts w:ascii="Arial" w:hAnsi="Arial" w:cs="Arial"/>
        </w:rPr>
        <w:t>.</w:t>
      </w:r>
      <w:r w:rsidR="009C27BF">
        <w:rPr>
          <w:rFonts w:ascii="Arial" w:hAnsi="Arial" w:cs="Arial"/>
        </w:rPr>
        <w:t xml:space="preserve"> </w:t>
      </w:r>
      <w:r w:rsidR="00000227" w:rsidRPr="009C27BF">
        <w:rPr>
          <w:rFonts w:ascii="Arial" w:hAnsi="Arial" w:cs="Arial"/>
        </w:rPr>
        <w:t xml:space="preserve"> </w:t>
      </w:r>
    </w:p>
    <w:p w:rsidR="00BE5675" w:rsidRPr="009C27BF" w:rsidRDefault="00BE5675" w:rsidP="007F3358">
      <w:pPr>
        <w:spacing w:line="360" w:lineRule="auto"/>
        <w:rPr>
          <w:rFonts w:ascii="Arial" w:hAnsi="Arial" w:cs="Arial"/>
          <w:color w:val="000000"/>
        </w:rPr>
      </w:pPr>
    </w:p>
    <w:p w:rsidR="00AC67E7" w:rsidRPr="009C27BF" w:rsidRDefault="008518A7" w:rsidP="007F3358">
      <w:pPr>
        <w:spacing w:line="360" w:lineRule="auto"/>
        <w:rPr>
          <w:rFonts w:ascii="Arial" w:hAnsi="Arial" w:cs="Arial"/>
        </w:rPr>
      </w:pPr>
      <w:r w:rsidRPr="009C27BF">
        <w:rPr>
          <w:rFonts w:ascii="Arial" w:hAnsi="Arial" w:cs="Arial"/>
        </w:rPr>
        <w:t xml:space="preserve">For more information </w:t>
      </w:r>
      <w:r w:rsidR="00D57C9B" w:rsidRPr="009C27BF">
        <w:rPr>
          <w:rFonts w:ascii="Arial" w:hAnsi="Arial" w:cs="Arial"/>
        </w:rPr>
        <w:t xml:space="preserve">about the </w:t>
      </w:r>
      <w:r w:rsidR="00AC67E7" w:rsidRPr="009C27BF">
        <w:rPr>
          <w:rFonts w:ascii="Arial" w:hAnsi="Arial" w:cs="Arial"/>
        </w:rPr>
        <w:t xml:space="preserve">Alabama </w:t>
      </w:r>
      <w:r w:rsidR="009D4095" w:rsidRPr="009C27BF">
        <w:rPr>
          <w:rFonts w:ascii="Arial" w:hAnsi="Arial" w:cs="Arial"/>
        </w:rPr>
        <w:t xml:space="preserve">State </w:t>
      </w:r>
      <w:r w:rsidR="00AC67E7" w:rsidRPr="009C27BF">
        <w:rPr>
          <w:rFonts w:ascii="Arial" w:hAnsi="Arial" w:cs="Arial"/>
        </w:rPr>
        <w:t xml:space="preserve">Board of </w:t>
      </w:r>
      <w:r w:rsidR="009D4095" w:rsidRPr="009C27BF">
        <w:rPr>
          <w:rFonts w:ascii="Arial" w:hAnsi="Arial" w:cs="Arial"/>
        </w:rPr>
        <w:t>Prosthetists and Orthotists</w:t>
      </w:r>
      <w:r w:rsidR="00AC67E7" w:rsidRPr="009C27BF">
        <w:rPr>
          <w:rFonts w:ascii="Arial" w:hAnsi="Arial" w:cs="Arial"/>
        </w:rPr>
        <w:t xml:space="preserve">, visit </w:t>
      </w:r>
      <w:hyperlink r:id="rId10" w:history="1">
        <w:r w:rsidR="009D4095" w:rsidRPr="009C27BF">
          <w:rPr>
            <w:rStyle w:val="Hyperlink"/>
            <w:rFonts w:ascii="Arial" w:hAnsi="Arial" w:cs="Arial"/>
          </w:rPr>
          <w:t>www.apob.alabama.gov/</w:t>
        </w:r>
      </w:hyperlink>
      <w:r w:rsidR="009D4095" w:rsidRPr="009C27BF">
        <w:rPr>
          <w:rFonts w:ascii="Arial" w:hAnsi="Arial" w:cs="Arial"/>
        </w:rPr>
        <w:t xml:space="preserve">. </w:t>
      </w:r>
    </w:p>
    <w:p w:rsidR="002245E7" w:rsidRPr="00B80E6A" w:rsidRDefault="008518A7" w:rsidP="007F3358">
      <w:pPr>
        <w:spacing w:line="360" w:lineRule="auto"/>
        <w:rPr>
          <w:rFonts w:ascii="Arial" w:hAnsi="Arial" w:cs="Arial"/>
          <w:color w:val="000000"/>
        </w:rPr>
      </w:pPr>
      <w:r w:rsidRPr="008518A7">
        <w:rPr>
          <w:rFonts w:ascii="Arial" w:hAnsi="Arial" w:cs="Arial"/>
        </w:rPr>
        <w:t xml:space="preserve"> </w:t>
      </w:r>
    </w:p>
    <w:p w:rsidR="008518A7" w:rsidRPr="00177BA9" w:rsidRDefault="008518A7" w:rsidP="007F3358">
      <w:pPr>
        <w:spacing w:line="360" w:lineRule="auto"/>
        <w:rPr>
          <w:rFonts w:ascii="Arial" w:hAnsi="Arial"/>
          <w:b/>
          <w:bCs/>
        </w:rPr>
      </w:pPr>
      <w:r w:rsidRPr="00177BA9">
        <w:rPr>
          <w:rFonts w:ascii="Arial" w:hAnsi="Arial"/>
          <w:b/>
          <w:bCs/>
        </w:rPr>
        <w:t>About Alabama Interactive</w:t>
      </w:r>
    </w:p>
    <w:p w:rsidR="008518A7" w:rsidRPr="0052212B" w:rsidRDefault="00A16841" w:rsidP="007F3358">
      <w:pPr>
        <w:spacing w:line="360" w:lineRule="auto"/>
        <w:rPr>
          <w:rFonts w:ascii="Arial" w:hAnsi="Arial" w:cs="Arial"/>
          <w:iCs/>
        </w:rPr>
      </w:pPr>
      <w:hyperlink r:id="rId11" w:history="1">
        <w:r w:rsidR="008518A7" w:rsidRPr="00F80889">
          <w:rPr>
            <w:rStyle w:val="Hyperlink"/>
            <w:rFonts w:ascii="Arial" w:hAnsi="Arial" w:cs="Arial"/>
            <w:iCs/>
          </w:rPr>
          <w:t>Alabama Interactive</w:t>
        </w:r>
      </w:hyperlink>
      <w:r w:rsidR="008518A7" w:rsidRPr="0052212B">
        <w:rPr>
          <w:rFonts w:ascii="Arial" w:hAnsi="Arial" w:cs="Arial"/>
          <w:iCs/>
        </w:rPr>
        <w:t xml:space="preserve"> is the official eGovernment solutions provider for the state of </w:t>
      </w:r>
      <w:r w:rsidR="008518A7" w:rsidRPr="0052212B">
        <w:rPr>
          <w:rFonts w:ascii="Arial" w:hAnsi="Arial" w:cs="Arial"/>
          <w:iCs/>
        </w:rPr>
        <w:lastRenderedPageBreak/>
        <w:t xml:space="preserve">Alabama.  The company builds and manages interactive government services on behalf of the state and is a wholly owned subsidiary of eGovernment firm NIC (NASDAQ: EGOV).  </w:t>
      </w:r>
    </w:p>
    <w:p w:rsidR="008518A7" w:rsidRPr="009930F9" w:rsidRDefault="008518A7" w:rsidP="007F3358">
      <w:pPr>
        <w:spacing w:line="360" w:lineRule="auto"/>
        <w:rPr>
          <w:rFonts w:ascii="Arial" w:hAnsi="Arial" w:cs="Arial"/>
        </w:rPr>
      </w:pPr>
    </w:p>
    <w:p w:rsidR="008518A7" w:rsidRPr="00177BA9" w:rsidRDefault="008518A7" w:rsidP="007F3358">
      <w:pPr>
        <w:spacing w:line="360" w:lineRule="auto"/>
        <w:rPr>
          <w:rFonts w:ascii="Arial" w:hAnsi="Arial"/>
          <w:b/>
          <w:bCs/>
        </w:rPr>
      </w:pPr>
      <w:r w:rsidRPr="009930F9">
        <w:rPr>
          <w:rFonts w:ascii="Arial" w:hAnsi="Arial" w:cs="Arial"/>
          <w:b/>
        </w:rPr>
        <w:t>About</w:t>
      </w:r>
      <w:r w:rsidRPr="00177BA9">
        <w:rPr>
          <w:rFonts w:ascii="Arial" w:hAnsi="Arial"/>
          <w:b/>
          <w:bCs/>
        </w:rPr>
        <w:t xml:space="preserve"> NIC</w:t>
      </w:r>
    </w:p>
    <w:p w:rsidR="00701AA5" w:rsidRPr="008D3C61" w:rsidRDefault="00701AA5" w:rsidP="007F3358">
      <w:pPr>
        <w:spacing w:line="360" w:lineRule="auto"/>
        <w:rPr>
          <w:rFonts w:ascii="Arial" w:hAnsi="Arial" w:cs="Arial"/>
          <w:iCs/>
        </w:rPr>
      </w:pPr>
      <w:r w:rsidRPr="00701AA5">
        <w:rPr>
          <w:rFonts w:ascii="Arial" w:hAnsi="Arial" w:cs="Arial"/>
        </w:rPr>
        <w:t xml:space="preserve">Founded in 1992, NIC (NASDAQ: EGOV) is </w:t>
      </w:r>
      <w:r w:rsidRPr="00701AA5">
        <w:rPr>
          <w:rFonts w:ascii="Arial" w:hAnsi="Arial" w:cs="Arial"/>
          <w:iCs/>
        </w:rPr>
        <w:t xml:space="preserve">the nation's leading provider of </w:t>
      </w:r>
      <w:hyperlink r:id="rId12" w:history="1">
        <w:r w:rsidRPr="00701AA5">
          <w:rPr>
            <w:rStyle w:val="Hyperlink"/>
            <w:rFonts w:ascii="Arial" w:hAnsi="Arial" w:cs="Arial"/>
          </w:rPr>
          <w:t>official government websites</w:t>
        </w:r>
      </w:hyperlink>
      <w:r w:rsidRPr="00701AA5">
        <w:rPr>
          <w:rFonts w:ascii="Arial" w:hAnsi="Arial" w:cs="Arial"/>
          <w:iCs/>
        </w:rPr>
        <w:t xml:space="preserve">, online services, and </w:t>
      </w:r>
      <w:hyperlink r:id="rId13" w:history="1">
        <w:r w:rsidRPr="00701AA5">
          <w:rPr>
            <w:rStyle w:val="Hyperlink"/>
            <w:rFonts w:ascii="Arial" w:hAnsi="Arial" w:cs="Arial"/>
            <w:iCs/>
          </w:rPr>
          <w:t>secure payment processing solutions</w:t>
        </w:r>
      </w:hyperlink>
      <w:r w:rsidRPr="00701AA5">
        <w:rPr>
          <w:rFonts w:ascii="Arial" w:hAnsi="Arial" w:cs="Arial"/>
          <w:iCs/>
        </w:rPr>
        <w:t xml:space="preserve">. The company's innovative </w:t>
      </w:r>
      <w:hyperlink r:id="rId14" w:history="1">
        <w:r w:rsidRPr="00701AA5">
          <w:rPr>
            <w:rStyle w:val="Hyperlink"/>
            <w:rFonts w:ascii="Arial" w:hAnsi="Arial" w:cs="Arial"/>
          </w:rPr>
          <w:t>eGovernment services</w:t>
        </w:r>
      </w:hyperlink>
      <w:r w:rsidRPr="00701AA5">
        <w:rPr>
          <w:rFonts w:ascii="Arial" w:hAnsi="Arial" w:cs="Arial"/>
          <w:iCs/>
        </w:rPr>
        <w:t xml:space="preserve"> help make government more accessible to everyone through technology. The family of NIC companies provides eGovernment solutions for more than 3,500 federal, state, and local agencies in the United States. Forbes has named NIC as one of the “100 Best Small Companies in America” five times, most recently ranked at No.11 (2013), and the company has been included three times on the Barron’s 400 Index. Additional information is available at </w:t>
      </w:r>
      <w:hyperlink r:id="rId15" w:history="1">
        <w:r w:rsidRPr="008D3C61">
          <w:rPr>
            <w:rStyle w:val="Hyperlink"/>
            <w:rFonts w:ascii="Arial" w:hAnsi="Arial" w:cs="Arial"/>
          </w:rPr>
          <w:t>http://www.egov.com</w:t>
        </w:r>
      </w:hyperlink>
      <w:r w:rsidR="008D3C61" w:rsidRPr="008D3C61">
        <w:rPr>
          <w:rStyle w:val="Hyperlink"/>
          <w:rFonts w:ascii="Arial" w:hAnsi="Arial" w:cs="Arial"/>
          <w:color w:val="auto"/>
          <w:u w:val="none"/>
        </w:rPr>
        <w:t>.</w:t>
      </w:r>
    </w:p>
    <w:p w:rsidR="00D03124" w:rsidRDefault="00D03124" w:rsidP="007F3358"/>
    <w:p w:rsidR="00EF2E20" w:rsidRDefault="00EF2E20" w:rsidP="007F3358"/>
    <w:p w:rsidR="00467413" w:rsidRDefault="00467413" w:rsidP="007F3358"/>
    <w:p w:rsidR="00467413" w:rsidRDefault="00467413" w:rsidP="00467413">
      <w:pPr>
        <w:spacing w:line="360" w:lineRule="auto"/>
        <w:jc w:val="center"/>
        <w:rPr>
          <w:rFonts w:ascii="Arial" w:hAnsi="Arial" w:cs="Arial"/>
          <w:iCs/>
          <w:color w:val="000000"/>
          <w:sz w:val="22"/>
          <w:szCs w:val="22"/>
        </w:rPr>
      </w:pPr>
      <w:r>
        <w:rPr>
          <w:rFonts w:ascii="Arial" w:hAnsi="Arial" w:cs="Arial"/>
          <w:iCs/>
          <w:color w:val="000000"/>
          <w:sz w:val="22"/>
          <w:szCs w:val="22"/>
        </w:rPr>
        <w:t>- 30 -</w:t>
      </w:r>
    </w:p>
    <w:p w:rsidR="00467413" w:rsidRDefault="00467413" w:rsidP="007F3358"/>
    <w:sectPr w:rsidR="00467413" w:rsidSect="00670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kzidenz Grotesk B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90B"/>
    <w:multiLevelType w:val="hybridMultilevel"/>
    <w:tmpl w:val="7BB8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ter">
    <w15:presenceInfo w15:providerId="None" w15:userId="ales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2DD7"/>
    <w:rsid w:val="00000227"/>
    <w:rsid w:val="0003306B"/>
    <w:rsid w:val="00084FA9"/>
    <w:rsid w:val="000A4B8F"/>
    <w:rsid w:val="001C6C4F"/>
    <w:rsid w:val="001E22A7"/>
    <w:rsid w:val="002245E7"/>
    <w:rsid w:val="00294972"/>
    <w:rsid w:val="00297DFC"/>
    <w:rsid w:val="002B15A3"/>
    <w:rsid w:val="00305D70"/>
    <w:rsid w:val="00341D26"/>
    <w:rsid w:val="003E45CA"/>
    <w:rsid w:val="004249E2"/>
    <w:rsid w:val="00467413"/>
    <w:rsid w:val="004A5158"/>
    <w:rsid w:val="004B2FD6"/>
    <w:rsid w:val="00512DD7"/>
    <w:rsid w:val="00531BD3"/>
    <w:rsid w:val="00557A69"/>
    <w:rsid w:val="005610D1"/>
    <w:rsid w:val="00580E92"/>
    <w:rsid w:val="00605DF0"/>
    <w:rsid w:val="00670E17"/>
    <w:rsid w:val="006B5A63"/>
    <w:rsid w:val="00701AA5"/>
    <w:rsid w:val="0075341F"/>
    <w:rsid w:val="00787908"/>
    <w:rsid w:val="007D144D"/>
    <w:rsid w:val="007E1922"/>
    <w:rsid w:val="007F3358"/>
    <w:rsid w:val="00802D59"/>
    <w:rsid w:val="008129A8"/>
    <w:rsid w:val="00847AA0"/>
    <w:rsid w:val="008518A7"/>
    <w:rsid w:val="00855FE6"/>
    <w:rsid w:val="0087318E"/>
    <w:rsid w:val="0089441F"/>
    <w:rsid w:val="008A54E7"/>
    <w:rsid w:val="008B36C6"/>
    <w:rsid w:val="008C5867"/>
    <w:rsid w:val="008C7D9B"/>
    <w:rsid w:val="008D3C61"/>
    <w:rsid w:val="008E7006"/>
    <w:rsid w:val="0091195F"/>
    <w:rsid w:val="009C27BF"/>
    <w:rsid w:val="009D4095"/>
    <w:rsid w:val="009E7C0F"/>
    <w:rsid w:val="00A16841"/>
    <w:rsid w:val="00A20603"/>
    <w:rsid w:val="00A46162"/>
    <w:rsid w:val="00A7227B"/>
    <w:rsid w:val="00AC67E7"/>
    <w:rsid w:val="00B2398C"/>
    <w:rsid w:val="00B30BD3"/>
    <w:rsid w:val="00B51309"/>
    <w:rsid w:val="00B65B2F"/>
    <w:rsid w:val="00B80E6A"/>
    <w:rsid w:val="00BB60B1"/>
    <w:rsid w:val="00BE5675"/>
    <w:rsid w:val="00BF4EFE"/>
    <w:rsid w:val="00C21225"/>
    <w:rsid w:val="00C57617"/>
    <w:rsid w:val="00C717E8"/>
    <w:rsid w:val="00D03124"/>
    <w:rsid w:val="00D37A75"/>
    <w:rsid w:val="00D435EA"/>
    <w:rsid w:val="00D57C9B"/>
    <w:rsid w:val="00D57F3A"/>
    <w:rsid w:val="00D9293A"/>
    <w:rsid w:val="00DF75EB"/>
    <w:rsid w:val="00E91E1C"/>
    <w:rsid w:val="00EF2E20"/>
    <w:rsid w:val="00F07C01"/>
    <w:rsid w:val="00F37A86"/>
    <w:rsid w:val="00F73B50"/>
    <w:rsid w:val="00F80889"/>
    <w:rsid w:val="00FB3973"/>
    <w:rsid w:val="00FB60A1"/>
    <w:rsid w:val="00FB7AE9"/>
    <w:rsid w:val="00FC0BC4"/>
    <w:rsid w:val="00FD3A46"/>
    <w:rsid w:val="00FE0812"/>
    <w:rsid w:val="00FF2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D7"/>
    <w:pPr>
      <w:widowControl w:val="0"/>
      <w:suppressAutoHyphens/>
      <w:spacing w:after="0" w:line="240" w:lineRule="auto"/>
    </w:pPr>
    <w:rPr>
      <w:rFonts w:ascii="Times New Roman" w:eastAsia="Times New Roman" w:hAnsi="Times New Roman"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D7"/>
    <w:rPr>
      <w:color w:val="0000FF"/>
      <w:u w:val="single"/>
    </w:rPr>
  </w:style>
  <w:style w:type="paragraph" w:styleId="BodyText">
    <w:name w:val="Body Text"/>
    <w:basedOn w:val="Normal"/>
    <w:link w:val="BodyTextChar"/>
    <w:rsid w:val="00512DD7"/>
    <w:pPr>
      <w:spacing w:after="120"/>
    </w:pPr>
  </w:style>
  <w:style w:type="character" w:customStyle="1" w:styleId="BodyTextChar">
    <w:name w:val="Body Text Char"/>
    <w:basedOn w:val="DefaultParagraphFont"/>
    <w:link w:val="BodyText"/>
    <w:rsid w:val="00512DD7"/>
    <w:rPr>
      <w:rFonts w:ascii="Times New Roman" w:eastAsia="Times New Roman" w:hAnsi="Times New Roman" w:cs="Cambria"/>
      <w:sz w:val="24"/>
      <w:szCs w:val="24"/>
      <w:lang w:eastAsia="ar-SA"/>
    </w:rPr>
  </w:style>
  <w:style w:type="paragraph" w:styleId="ListParagraph">
    <w:name w:val="List Paragraph"/>
    <w:basedOn w:val="Normal"/>
    <w:uiPriority w:val="34"/>
    <w:qFormat/>
    <w:rsid w:val="00512DD7"/>
    <w:pPr>
      <w:ind w:left="720"/>
      <w:contextualSpacing/>
    </w:pPr>
  </w:style>
  <w:style w:type="paragraph" w:styleId="BalloonText">
    <w:name w:val="Balloon Text"/>
    <w:basedOn w:val="Normal"/>
    <w:link w:val="BalloonTextChar"/>
    <w:uiPriority w:val="99"/>
    <w:semiHidden/>
    <w:unhideWhenUsed/>
    <w:rsid w:val="00033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06B"/>
    <w:rPr>
      <w:rFonts w:ascii="Lucida Grande" w:eastAsia="Times New Roman" w:hAnsi="Lucida Grande" w:cs="Lucida Grande"/>
      <w:sz w:val="18"/>
      <w:szCs w:val="18"/>
      <w:lang w:eastAsia="ar-SA"/>
    </w:rPr>
  </w:style>
  <w:style w:type="character" w:styleId="FollowedHyperlink">
    <w:name w:val="FollowedHyperlink"/>
    <w:basedOn w:val="DefaultParagraphFont"/>
    <w:uiPriority w:val="99"/>
    <w:semiHidden/>
    <w:unhideWhenUsed/>
    <w:rsid w:val="00F80889"/>
    <w:rPr>
      <w:color w:val="954F72" w:themeColor="followedHyperlink"/>
      <w:u w:val="single"/>
    </w:rPr>
  </w:style>
  <w:style w:type="paragraph" w:styleId="NormalWeb">
    <w:name w:val="Normal (Web)"/>
    <w:basedOn w:val="Normal"/>
    <w:uiPriority w:val="99"/>
    <w:semiHidden/>
    <w:unhideWhenUsed/>
    <w:rsid w:val="00294972"/>
    <w:pPr>
      <w:widowControl/>
      <w:suppressAutoHyphens w:val="0"/>
      <w:spacing w:before="100" w:beforeAutospacing="1" w:after="100" w:afterAutospacing="1"/>
    </w:pPr>
    <w:rPr>
      <w:rFonts w:cs="Times New Roman"/>
      <w:lang w:eastAsia="en-US"/>
    </w:rPr>
  </w:style>
  <w:style w:type="character" w:styleId="CommentReference">
    <w:name w:val="annotation reference"/>
    <w:basedOn w:val="DefaultParagraphFont"/>
    <w:uiPriority w:val="99"/>
    <w:semiHidden/>
    <w:unhideWhenUsed/>
    <w:rsid w:val="00BF4EFE"/>
    <w:rPr>
      <w:sz w:val="16"/>
      <w:szCs w:val="16"/>
    </w:rPr>
  </w:style>
  <w:style w:type="paragraph" w:styleId="CommentText">
    <w:name w:val="annotation text"/>
    <w:basedOn w:val="Normal"/>
    <w:link w:val="CommentTextChar"/>
    <w:uiPriority w:val="99"/>
    <w:semiHidden/>
    <w:unhideWhenUsed/>
    <w:rsid w:val="00BF4EFE"/>
    <w:rPr>
      <w:sz w:val="20"/>
      <w:szCs w:val="20"/>
    </w:rPr>
  </w:style>
  <w:style w:type="character" w:customStyle="1" w:styleId="CommentTextChar">
    <w:name w:val="Comment Text Char"/>
    <w:basedOn w:val="DefaultParagraphFont"/>
    <w:link w:val="CommentText"/>
    <w:uiPriority w:val="99"/>
    <w:semiHidden/>
    <w:rsid w:val="00BF4EFE"/>
    <w:rPr>
      <w:rFonts w:ascii="Times New Roman" w:eastAsia="Times New Roman" w:hAnsi="Times New Roman" w:cs="Cambria"/>
      <w:sz w:val="20"/>
      <w:szCs w:val="20"/>
      <w:lang w:eastAsia="ar-SA"/>
    </w:rPr>
  </w:style>
  <w:style w:type="paragraph" w:styleId="CommentSubject">
    <w:name w:val="annotation subject"/>
    <w:basedOn w:val="CommentText"/>
    <w:next w:val="CommentText"/>
    <w:link w:val="CommentSubjectChar"/>
    <w:uiPriority w:val="99"/>
    <w:semiHidden/>
    <w:unhideWhenUsed/>
    <w:rsid w:val="00BF4EFE"/>
    <w:rPr>
      <w:b/>
      <w:bCs/>
    </w:rPr>
  </w:style>
  <w:style w:type="character" w:customStyle="1" w:styleId="CommentSubjectChar">
    <w:name w:val="Comment Subject Char"/>
    <w:basedOn w:val="CommentTextChar"/>
    <w:link w:val="CommentSubject"/>
    <w:uiPriority w:val="99"/>
    <w:semiHidden/>
    <w:rsid w:val="00BF4EFE"/>
    <w:rPr>
      <w:rFonts w:ascii="Times New Roman" w:eastAsia="Times New Roman" w:hAnsi="Times New Roman" w:cs="Cambria"/>
      <w:b/>
      <w:bCs/>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D7"/>
    <w:pPr>
      <w:widowControl w:val="0"/>
      <w:suppressAutoHyphens/>
      <w:spacing w:after="0" w:line="240" w:lineRule="auto"/>
    </w:pPr>
    <w:rPr>
      <w:rFonts w:ascii="Times New Roman" w:eastAsia="Times New Roman" w:hAnsi="Times New Roman"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D7"/>
    <w:rPr>
      <w:color w:val="0000FF"/>
      <w:u w:val="single"/>
    </w:rPr>
  </w:style>
  <w:style w:type="paragraph" w:styleId="BodyText">
    <w:name w:val="Body Text"/>
    <w:basedOn w:val="Normal"/>
    <w:link w:val="BodyTextChar"/>
    <w:rsid w:val="00512DD7"/>
    <w:pPr>
      <w:spacing w:after="120"/>
    </w:pPr>
  </w:style>
  <w:style w:type="character" w:customStyle="1" w:styleId="BodyTextChar">
    <w:name w:val="Body Text Char"/>
    <w:basedOn w:val="DefaultParagraphFont"/>
    <w:link w:val="BodyText"/>
    <w:rsid w:val="00512DD7"/>
    <w:rPr>
      <w:rFonts w:ascii="Times New Roman" w:eastAsia="Times New Roman" w:hAnsi="Times New Roman" w:cs="Cambria"/>
      <w:sz w:val="24"/>
      <w:szCs w:val="24"/>
      <w:lang w:eastAsia="ar-SA"/>
    </w:rPr>
  </w:style>
  <w:style w:type="paragraph" w:styleId="ListParagraph">
    <w:name w:val="List Paragraph"/>
    <w:basedOn w:val="Normal"/>
    <w:uiPriority w:val="34"/>
    <w:qFormat/>
    <w:rsid w:val="00512DD7"/>
    <w:pPr>
      <w:ind w:left="720"/>
      <w:contextualSpacing/>
    </w:pPr>
  </w:style>
  <w:style w:type="paragraph" w:styleId="BalloonText">
    <w:name w:val="Balloon Text"/>
    <w:basedOn w:val="Normal"/>
    <w:link w:val="BalloonTextChar"/>
    <w:uiPriority w:val="99"/>
    <w:semiHidden/>
    <w:unhideWhenUsed/>
    <w:rsid w:val="00033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06B"/>
    <w:rPr>
      <w:rFonts w:ascii="Lucida Grande" w:eastAsia="Times New Roman" w:hAnsi="Lucida Grande" w:cs="Lucida Grande"/>
      <w:sz w:val="18"/>
      <w:szCs w:val="18"/>
      <w:lang w:eastAsia="ar-SA"/>
    </w:rPr>
  </w:style>
  <w:style w:type="character" w:styleId="FollowedHyperlink">
    <w:name w:val="FollowedHyperlink"/>
    <w:basedOn w:val="DefaultParagraphFont"/>
    <w:uiPriority w:val="99"/>
    <w:semiHidden/>
    <w:unhideWhenUsed/>
    <w:rsid w:val="00F80889"/>
    <w:rPr>
      <w:color w:val="954F72" w:themeColor="followedHyperlink"/>
      <w:u w:val="single"/>
    </w:rPr>
  </w:style>
  <w:style w:type="paragraph" w:styleId="NormalWeb">
    <w:name w:val="Normal (Web)"/>
    <w:basedOn w:val="Normal"/>
    <w:uiPriority w:val="99"/>
    <w:semiHidden/>
    <w:unhideWhenUsed/>
    <w:rsid w:val="00294972"/>
    <w:pPr>
      <w:widowControl/>
      <w:suppressAutoHyphens w:val="0"/>
      <w:spacing w:before="100" w:beforeAutospacing="1" w:after="100" w:afterAutospacing="1"/>
    </w:pPr>
    <w:rPr>
      <w:rFonts w:cs="Times New Roman"/>
      <w:lang w:eastAsia="en-US"/>
    </w:rPr>
  </w:style>
  <w:style w:type="character" w:styleId="CommentReference">
    <w:name w:val="annotation reference"/>
    <w:basedOn w:val="DefaultParagraphFont"/>
    <w:uiPriority w:val="99"/>
    <w:semiHidden/>
    <w:unhideWhenUsed/>
    <w:rsid w:val="00BF4EFE"/>
    <w:rPr>
      <w:sz w:val="16"/>
      <w:szCs w:val="16"/>
    </w:rPr>
  </w:style>
  <w:style w:type="paragraph" w:styleId="CommentText">
    <w:name w:val="annotation text"/>
    <w:basedOn w:val="Normal"/>
    <w:link w:val="CommentTextChar"/>
    <w:uiPriority w:val="99"/>
    <w:semiHidden/>
    <w:unhideWhenUsed/>
    <w:rsid w:val="00BF4EFE"/>
    <w:rPr>
      <w:sz w:val="20"/>
      <w:szCs w:val="20"/>
    </w:rPr>
  </w:style>
  <w:style w:type="character" w:customStyle="1" w:styleId="CommentTextChar">
    <w:name w:val="Comment Text Char"/>
    <w:basedOn w:val="DefaultParagraphFont"/>
    <w:link w:val="CommentText"/>
    <w:uiPriority w:val="99"/>
    <w:semiHidden/>
    <w:rsid w:val="00BF4EFE"/>
    <w:rPr>
      <w:rFonts w:ascii="Times New Roman" w:eastAsia="Times New Roman" w:hAnsi="Times New Roman" w:cs="Cambria"/>
      <w:sz w:val="20"/>
      <w:szCs w:val="20"/>
      <w:lang w:eastAsia="ar-SA"/>
    </w:rPr>
  </w:style>
  <w:style w:type="paragraph" w:styleId="CommentSubject">
    <w:name w:val="annotation subject"/>
    <w:basedOn w:val="CommentText"/>
    <w:next w:val="CommentText"/>
    <w:link w:val="CommentSubjectChar"/>
    <w:uiPriority w:val="99"/>
    <w:semiHidden/>
    <w:unhideWhenUsed/>
    <w:rsid w:val="00BF4EFE"/>
    <w:rPr>
      <w:b/>
      <w:bCs/>
    </w:rPr>
  </w:style>
  <w:style w:type="character" w:customStyle="1" w:styleId="CommentSubjectChar">
    <w:name w:val="Comment Subject Char"/>
    <w:basedOn w:val="CommentTextChar"/>
    <w:link w:val="CommentSubject"/>
    <w:uiPriority w:val="99"/>
    <w:semiHidden/>
    <w:rsid w:val="00BF4EFE"/>
    <w:rPr>
      <w:rFonts w:ascii="Times New Roman" w:eastAsia="Times New Roman" w:hAnsi="Times New Roman" w:cs="Cambria"/>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96484032">
      <w:bodyDiv w:val="1"/>
      <w:marLeft w:val="0"/>
      <w:marRight w:val="0"/>
      <w:marTop w:val="0"/>
      <w:marBottom w:val="0"/>
      <w:divBdr>
        <w:top w:val="none" w:sz="0" w:space="0" w:color="auto"/>
        <w:left w:val="none" w:sz="0" w:space="0" w:color="auto"/>
        <w:bottom w:val="none" w:sz="0" w:space="0" w:color="auto"/>
        <w:right w:val="none" w:sz="0" w:space="0" w:color="auto"/>
      </w:divBdr>
    </w:div>
    <w:div w:id="1372412460">
      <w:bodyDiv w:val="1"/>
      <w:marLeft w:val="0"/>
      <w:marRight w:val="0"/>
      <w:marTop w:val="0"/>
      <w:marBottom w:val="0"/>
      <w:divBdr>
        <w:top w:val="none" w:sz="0" w:space="0" w:color="auto"/>
        <w:left w:val="none" w:sz="0" w:space="0" w:color="auto"/>
        <w:bottom w:val="none" w:sz="0" w:space="0" w:color="auto"/>
        <w:right w:val="none" w:sz="0" w:space="0" w:color="auto"/>
      </w:divBdr>
    </w:div>
    <w:div w:id="19926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labamainteractive.org/apob_renewal/" TargetMode="External"/><Relationship Id="rId13" Type="http://schemas.openxmlformats.org/officeDocument/2006/relationships/hyperlink" Target="http://www.egov.com/Solutions/Pages/default.aspx" TargetMode="External"/><Relationship Id="rId3" Type="http://schemas.openxmlformats.org/officeDocument/2006/relationships/styles" Target="styles.xml"/><Relationship Id="rId7" Type="http://schemas.openxmlformats.org/officeDocument/2006/relationships/hyperlink" Target="https://www.alabamainteractive.org/apob_renewal/" TargetMode="External"/><Relationship Id="rId12" Type="http://schemas.openxmlformats.org/officeDocument/2006/relationships/hyperlink" Target="http://www.egov.com/Partners/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barrett@alabamainteractive.org" TargetMode="External"/><Relationship Id="rId11" Type="http://schemas.openxmlformats.org/officeDocument/2006/relationships/hyperlink" Target="http://www.egov.com/Partners/Pages/Alabama.aspx" TargetMode="External"/><Relationship Id="rId5" Type="http://schemas.openxmlformats.org/officeDocument/2006/relationships/webSettings" Target="webSettings.xml"/><Relationship Id="rId15" Type="http://schemas.openxmlformats.org/officeDocument/2006/relationships/hyperlink" Target="http://www.egov.com" TargetMode="External"/><Relationship Id="rId10" Type="http://schemas.openxmlformats.org/officeDocument/2006/relationships/hyperlink" Target="http://www.apob.alabama.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labamainteractive.org/apob_renewal/" TargetMode="External"/><Relationship Id="rId14" Type="http://schemas.openxmlformats.org/officeDocument/2006/relationships/hyperlink" Target="http://www.egov.com/Solutions/CoreServ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62FE8-5ACD-405D-9940-B66A9E86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alester</dc:creator>
  <cp:lastModifiedBy>Ronny Ezell</cp:lastModifiedBy>
  <cp:revision>2</cp:revision>
  <dcterms:created xsi:type="dcterms:W3CDTF">2014-10-03T15:50:00Z</dcterms:created>
  <dcterms:modified xsi:type="dcterms:W3CDTF">2014-10-03T15:50:00Z</dcterms:modified>
</cp:coreProperties>
</file>